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Contratti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Adempimenti conseguenti alla stipula del contratto: registrazione anni successivi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Adempimenti conseguenti alla stipula del contratto: registrazione anni successivi.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